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70D3AD1F"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442B64">
        <w:rPr>
          <w:rFonts w:asciiTheme="minorHAnsi" w:hAnsiTheme="minorHAnsi" w:cstheme="minorHAnsi"/>
        </w:rPr>
        <w:t>2</w:t>
      </w:r>
      <w:r w:rsidR="00445675">
        <w:rPr>
          <w:rFonts w:asciiTheme="minorHAnsi" w:hAnsiTheme="minorHAnsi" w:cstheme="minorHAnsi"/>
        </w:rPr>
        <w:t>6</w:t>
      </w:r>
      <w:r w:rsidR="002663E5" w:rsidRPr="0053580D">
        <w:rPr>
          <w:rFonts w:asciiTheme="minorHAnsi" w:hAnsiTheme="minorHAnsi" w:cstheme="minorHAnsi"/>
        </w:rPr>
        <w:t xml:space="preserve"> </w:t>
      </w:r>
      <w:r w:rsidR="002663E5">
        <w:rPr>
          <w:rFonts w:asciiTheme="minorHAnsi" w:hAnsiTheme="minorHAnsi" w:cstheme="minorHAnsi"/>
        </w:rPr>
        <w:t xml:space="preserve">Απριλίου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43341CDE" w14:textId="77777777" w:rsidR="00445675" w:rsidRPr="00445675" w:rsidRDefault="00445675" w:rsidP="00281BC3">
      <w:pPr>
        <w:jc w:val="center"/>
        <w:rPr>
          <w:rFonts w:cstheme="minorHAnsi"/>
          <w:b/>
          <w:bCs/>
          <w:sz w:val="24"/>
          <w:szCs w:val="24"/>
        </w:rPr>
      </w:pPr>
      <w:r w:rsidRPr="00445675">
        <w:rPr>
          <w:rFonts w:cstheme="minorHAnsi"/>
          <w:b/>
          <w:bCs/>
          <w:sz w:val="24"/>
          <w:szCs w:val="24"/>
        </w:rPr>
        <w:t xml:space="preserve">Η ανάδειξη του ελληνικού πολιτισμού στο επίκεντρο των συναντήσεων του Υφυπουργού Πολιτισμού και Αθλητισμού, Νικόλα </w:t>
      </w:r>
      <w:proofErr w:type="spellStart"/>
      <w:r w:rsidRPr="00445675">
        <w:rPr>
          <w:rFonts w:cstheme="minorHAnsi"/>
          <w:b/>
          <w:bCs/>
          <w:sz w:val="24"/>
          <w:szCs w:val="24"/>
        </w:rPr>
        <w:t>Γιατρομανωλάκη</w:t>
      </w:r>
      <w:proofErr w:type="spellEnd"/>
      <w:r w:rsidRPr="00445675">
        <w:rPr>
          <w:rFonts w:cstheme="minorHAnsi"/>
          <w:b/>
          <w:bCs/>
          <w:sz w:val="24"/>
          <w:szCs w:val="24"/>
        </w:rPr>
        <w:t>, στη Βενετία.</w:t>
      </w:r>
    </w:p>
    <w:p w14:paraId="41445700" w14:textId="77777777" w:rsidR="00445675" w:rsidRPr="00445675" w:rsidRDefault="00445675" w:rsidP="00445675">
      <w:pPr>
        <w:jc w:val="both"/>
        <w:rPr>
          <w:rFonts w:cstheme="minorHAnsi"/>
          <w:b/>
          <w:bCs/>
          <w:sz w:val="24"/>
          <w:szCs w:val="24"/>
        </w:rPr>
      </w:pPr>
    </w:p>
    <w:p w14:paraId="75CA797B" w14:textId="77777777" w:rsidR="00445675" w:rsidRPr="00445675" w:rsidRDefault="00445675" w:rsidP="00445675">
      <w:pPr>
        <w:jc w:val="both"/>
        <w:rPr>
          <w:rFonts w:cstheme="minorHAnsi"/>
          <w:sz w:val="24"/>
          <w:szCs w:val="24"/>
        </w:rPr>
      </w:pPr>
      <w:r w:rsidRPr="00445675">
        <w:rPr>
          <w:rFonts w:cstheme="minorHAnsi"/>
          <w:sz w:val="24"/>
          <w:szCs w:val="24"/>
        </w:rPr>
        <w:t xml:space="preserve">Η ανάδειξη του ελληνικού πολιτισμού τόσο όπως αυτός αποτυπώνεται διαχρονικά στην πόλη της Βενετίας, όσο και διεθνώς, αποτέλεσε το βασικό αντικείμενο των συναντήσεων και συζητήσεων του Υφυπουργού Πολιτισμού και Αθλητισμού αρμόδιου για θέματα σύγχρονου πολιτισμού, Νικόλα </w:t>
      </w:r>
      <w:proofErr w:type="spellStart"/>
      <w:r w:rsidRPr="00445675">
        <w:rPr>
          <w:rFonts w:cstheme="minorHAnsi"/>
          <w:sz w:val="24"/>
          <w:szCs w:val="24"/>
        </w:rPr>
        <w:t>Γιατρομανωλάκη</w:t>
      </w:r>
      <w:proofErr w:type="spellEnd"/>
      <w:r w:rsidRPr="00445675">
        <w:rPr>
          <w:rFonts w:cstheme="minorHAnsi"/>
          <w:sz w:val="24"/>
          <w:szCs w:val="24"/>
        </w:rPr>
        <w:t xml:space="preserve">, κατά την επίσημη επίσκεψή του στη Βενετία με αφορμή τα εγκαίνια του Ελληνικού Περιπτέρου στη φετινή Μπιενάλε. </w:t>
      </w:r>
    </w:p>
    <w:p w14:paraId="73A365C2" w14:textId="77777777" w:rsidR="00445675" w:rsidRPr="00445675" w:rsidRDefault="00445675" w:rsidP="00445675">
      <w:pPr>
        <w:jc w:val="both"/>
        <w:rPr>
          <w:rFonts w:cstheme="minorHAnsi"/>
          <w:sz w:val="24"/>
          <w:szCs w:val="24"/>
        </w:rPr>
      </w:pPr>
      <w:r w:rsidRPr="00445675">
        <w:rPr>
          <w:rFonts w:cstheme="minorHAnsi"/>
          <w:sz w:val="24"/>
          <w:szCs w:val="24"/>
        </w:rPr>
        <w:t xml:space="preserve">Συγκεκριμένα, ο Υφυπουργός συναντήθηκε με τον Πρόεδρο της Μπιενάλε, </w:t>
      </w:r>
      <w:r w:rsidRPr="00445675">
        <w:rPr>
          <w:rFonts w:cstheme="minorHAnsi"/>
          <w:sz w:val="24"/>
          <w:szCs w:val="24"/>
          <w:lang w:val="en-US"/>
        </w:rPr>
        <w:t>Roberto</w:t>
      </w:r>
      <w:r w:rsidRPr="00445675">
        <w:rPr>
          <w:rFonts w:cstheme="minorHAnsi"/>
          <w:sz w:val="24"/>
          <w:szCs w:val="24"/>
        </w:rPr>
        <w:t xml:space="preserve"> </w:t>
      </w:r>
      <w:proofErr w:type="spellStart"/>
      <w:r w:rsidRPr="00445675">
        <w:rPr>
          <w:rFonts w:cstheme="minorHAnsi"/>
          <w:sz w:val="24"/>
          <w:szCs w:val="24"/>
          <w:lang w:val="en-US"/>
        </w:rPr>
        <w:t>Cicutto</w:t>
      </w:r>
      <w:bookmarkStart w:id="0" w:name="_GoBack"/>
      <w:bookmarkEnd w:id="0"/>
      <w:proofErr w:type="spellEnd"/>
      <w:r w:rsidRPr="00445675">
        <w:rPr>
          <w:rFonts w:cstheme="minorHAnsi"/>
          <w:sz w:val="24"/>
          <w:szCs w:val="24"/>
        </w:rPr>
        <w:t xml:space="preserve">, αλλά και με την Αντιδήμαρχο Βενετίας, </w:t>
      </w:r>
      <w:r w:rsidRPr="00445675">
        <w:rPr>
          <w:rFonts w:cstheme="minorHAnsi"/>
          <w:sz w:val="24"/>
          <w:szCs w:val="24"/>
          <w:lang w:val="en-US"/>
        </w:rPr>
        <w:t>Paola</w:t>
      </w:r>
      <w:r w:rsidRPr="00445675">
        <w:rPr>
          <w:rFonts w:cstheme="minorHAnsi"/>
          <w:sz w:val="24"/>
          <w:szCs w:val="24"/>
        </w:rPr>
        <w:t xml:space="preserve"> </w:t>
      </w:r>
      <w:r w:rsidRPr="00445675">
        <w:rPr>
          <w:rFonts w:cstheme="minorHAnsi"/>
          <w:sz w:val="24"/>
          <w:szCs w:val="24"/>
          <w:lang w:val="en-US"/>
        </w:rPr>
        <w:t>Mar</w:t>
      </w:r>
      <w:r w:rsidRPr="00445675">
        <w:rPr>
          <w:rFonts w:cstheme="minorHAnsi"/>
          <w:sz w:val="24"/>
          <w:szCs w:val="24"/>
        </w:rPr>
        <w:t>, με τους οποίους συμφώνησε για την οριστική επίλυση των εκκρεμοτήτων που αφορούν το Ελληνικό Περίπτερο με την άμεση υπογραφή νέας συμφωνίας 9ετούς διάρκειας με τον δήμο της Βενετίας, γεγονός που θα διευθετήσει μία εκκρεμότητα 20 ετών και θα επιτρέψει να δρομολογηθούν και οι αναγκαίες επισκευές στο Ελληνικό Περίπτερο.</w:t>
      </w:r>
    </w:p>
    <w:p w14:paraId="5E83A9E7" w14:textId="77777777" w:rsidR="00445675" w:rsidRPr="00445675" w:rsidRDefault="00445675" w:rsidP="00445675">
      <w:pPr>
        <w:jc w:val="both"/>
        <w:rPr>
          <w:rFonts w:cstheme="minorHAnsi"/>
          <w:sz w:val="24"/>
          <w:szCs w:val="24"/>
        </w:rPr>
      </w:pPr>
      <w:r w:rsidRPr="00445675">
        <w:rPr>
          <w:rFonts w:cstheme="minorHAnsi"/>
          <w:sz w:val="24"/>
          <w:szCs w:val="24"/>
        </w:rPr>
        <w:t>Επιπλέον, ο Υφυπουργός συμφώνησε με τη δημοτική αρχή της Βενετίας τον από κοινού σχεδιασμό μίας πολιτιστικής και τουριστικής διαδρομής που θα αποκαλύπτει τα ελληνικά στοιχεία της πόλης, με αφορμή και το 24ο Διεθνές Συνέδριο Βυζαντινών Σπουδών, το οποίο θα πραγματοποιηθεί τον Αύγουστο στην Βενετία.</w:t>
      </w:r>
    </w:p>
    <w:p w14:paraId="7C19E871" w14:textId="77777777" w:rsidR="00445675" w:rsidRPr="00445675" w:rsidRDefault="00445675" w:rsidP="00445675">
      <w:pPr>
        <w:jc w:val="both"/>
        <w:rPr>
          <w:rFonts w:cstheme="minorHAnsi"/>
          <w:sz w:val="24"/>
          <w:szCs w:val="24"/>
        </w:rPr>
      </w:pPr>
      <w:r w:rsidRPr="00445675">
        <w:rPr>
          <w:rFonts w:cstheme="minorHAnsi"/>
          <w:sz w:val="24"/>
          <w:szCs w:val="24"/>
        </w:rPr>
        <w:t xml:space="preserve">Ο κ. </w:t>
      </w:r>
      <w:proofErr w:type="spellStart"/>
      <w:r w:rsidRPr="00445675">
        <w:rPr>
          <w:rFonts w:cstheme="minorHAnsi"/>
          <w:sz w:val="24"/>
          <w:szCs w:val="24"/>
        </w:rPr>
        <w:t>Γιατρομανωλάκης</w:t>
      </w:r>
      <w:proofErr w:type="spellEnd"/>
      <w:r w:rsidRPr="00445675">
        <w:rPr>
          <w:rFonts w:cstheme="minorHAnsi"/>
          <w:sz w:val="24"/>
          <w:szCs w:val="24"/>
        </w:rPr>
        <w:t xml:space="preserve"> συναντήθηκε επίσης με τις πρυτανικές αρχές του Πανεπιστημίου </w:t>
      </w:r>
      <w:r w:rsidRPr="00445675">
        <w:rPr>
          <w:rFonts w:cstheme="minorHAnsi"/>
          <w:sz w:val="24"/>
          <w:szCs w:val="24"/>
          <w:lang w:val="en-US"/>
        </w:rPr>
        <w:t>Ca</w:t>
      </w:r>
      <w:r w:rsidRPr="00445675">
        <w:rPr>
          <w:rFonts w:cstheme="minorHAnsi"/>
          <w:sz w:val="24"/>
          <w:szCs w:val="24"/>
        </w:rPr>
        <w:t>’</w:t>
      </w:r>
      <w:r w:rsidRPr="00445675">
        <w:rPr>
          <w:rFonts w:cstheme="minorHAnsi"/>
          <w:sz w:val="24"/>
          <w:szCs w:val="24"/>
          <w:lang w:val="en-US"/>
        </w:rPr>
        <w:t>Foscari</w:t>
      </w:r>
      <w:r w:rsidRPr="00445675">
        <w:rPr>
          <w:rFonts w:cstheme="minorHAnsi"/>
          <w:sz w:val="24"/>
          <w:szCs w:val="24"/>
        </w:rPr>
        <w:t xml:space="preserve"> της Βενετίας, με τις οποίες συζήτησε για την ανάπτυξη ενός προγράμματος συστηματικής προβολής του σύγχρονου ελληνικού πολιτισμού και ειδικά των ελληνικών γραμμάτων, δεδομένου ότι το Πανεπιστήμιο διαθέτει πρόγραμμα διδασκαλίας Νέων Ελληνικών, αλλά και προγράμματα αρχαιοελληνικής και βυζαντινής φιλολογίας, αρχαιολογίας και νεοελληνικής λογοτεχνίας, καθώς και εκτενή εκδοτική δραστηριότητα.</w:t>
      </w:r>
    </w:p>
    <w:p w14:paraId="08F73BFA" w14:textId="77777777" w:rsidR="00445675" w:rsidRPr="00445675" w:rsidRDefault="00445675" w:rsidP="00445675">
      <w:pPr>
        <w:jc w:val="both"/>
        <w:rPr>
          <w:rFonts w:cstheme="minorHAnsi"/>
          <w:sz w:val="24"/>
          <w:szCs w:val="24"/>
        </w:rPr>
      </w:pPr>
      <w:r w:rsidRPr="00445675">
        <w:rPr>
          <w:rFonts w:cstheme="minorHAnsi"/>
          <w:sz w:val="24"/>
          <w:szCs w:val="24"/>
        </w:rPr>
        <w:t xml:space="preserve">Επιπλέον ο Υφυπουργός επισκέφθηκε το Ελληνικό Ινστιτούτο Βυζαντινών και Μεταβυζαντινών Σπουδών Βενετίας, εποπτευόμενου φορέα του Υπουργείου Εξωτερικών, καθώς και τη Βιβλιοθήκη του Ινστιτούτου, το Μουσείο Εικόνων και την εκκλησία του Αγίου Γεωργίου των Ελλήνων στο ιστορικό </w:t>
      </w:r>
      <w:r w:rsidRPr="00445675">
        <w:rPr>
          <w:rFonts w:cstheme="minorHAnsi"/>
          <w:sz w:val="24"/>
          <w:szCs w:val="24"/>
          <w:lang w:val="en-US"/>
        </w:rPr>
        <w:t>Campo</w:t>
      </w:r>
      <w:r w:rsidRPr="00445675">
        <w:rPr>
          <w:rFonts w:cstheme="minorHAnsi"/>
          <w:sz w:val="24"/>
          <w:szCs w:val="24"/>
        </w:rPr>
        <w:t xml:space="preserve"> </w:t>
      </w:r>
      <w:proofErr w:type="spellStart"/>
      <w:r w:rsidRPr="00445675">
        <w:rPr>
          <w:rFonts w:cstheme="minorHAnsi"/>
          <w:sz w:val="24"/>
          <w:szCs w:val="24"/>
          <w:lang w:val="en-US"/>
        </w:rPr>
        <w:t>dei</w:t>
      </w:r>
      <w:proofErr w:type="spellEnd"/>
      <w:r w:rsidRPr="00445675">
        <w:rPr>
          <w:rFonts w:cstheme="minorHAnsi"/>
          <w:sz w:val="24"/>
          <w:szCs w:val="24"/>
        </w:rPr>
        <w:t xml:space="preserve"> </w:t>
      </w:r>
      <w:proofErr w:type="spellStart"/>
      <w:r w:rsidRPr="00445675">
        <w:rPr>
          <w:rFonts w:cstheme="minorHAnsi"/>
          <w:sz w:val="24"/>
          <w:szCs w:val="24"/>
          <w:lang w:val="en-US"/>
        </w:rPr>
        <w:t>Greci</w:t>
      </w:r>
      <w:proofErr w:type="spellEnd"/>
      <w:r w:rsidRPr="00445675">
        <w:rPr>
          <w:rFonts w:cstheme="minorHAnsi"/>
          <w:sz w:val="24"/>
          <w:szCs w:val="24"/>
        </w:rPr>
        <w:t xml:space="preserve">. Συναντήθηκε με τον Πρόεδρο του Ινστιτούτου, καθηγητή Βασίλη </w:t>
      </w:r>
      <w:proofErr w:type="spellStart"/>
      <w:r w:rsidRPr="00445675">
        <w:rPr>
          <w:rFonts w:cstheme="minorHAnsi"/>
          <w:sz w:val="24"/>
          <w:szCs w:val="24"/>
        </w:rPr>
        <w:t>Κουκουσά</w:t>
      </w:r>
      <w:proofErr w:type="spellEnd"/>
      <w:r w:rsidRPr="00445675">
        <w:rPr>
          <w:rFonts w:cstheme="minorHAnsi"/>
          <w:sz w:val="24"/>
          <w:szCs w:val="24"/>
        </w:rPr>
        <w:t xml:space="preserve">, με τον </w:t>
      </w:r>
      <w:r w:rsidRPr="00445675">
        <w:rPr>
          <w:rFonts w:cstheme="minorHAnsi"/>
          <w:sz w:val="24"/>
          <w:szCs w:val="24"/>
        </w:rPr>
        <w:lastRenderedPageBreak/>
        <w:t>οποίο συζήτησε τις προοπτικές αλλά και τις πολλαπλές προκλήσεις που αντιμετωπίζει ο φορέας, καθώς και τους τρόπους ενίσχυσης της εξωστρέφειάς του, και ειδικά του Μουσείου Εικόνων το οποίο διαθέτει μία εξαιρετικά σημαντική και πολύτιμη συλλογή. Συναντήθηκε επίσης με τον Δημήτρη Ζαφειρόπουλο, Πρόεδρο της Ελληνικής Ορθόδοξης Κοινότητας Βενετίας, της αρχαιότερης κοινότητας της διασποράς στον δυτικό κόσμο, από τον οποίο ενημερώθηκε για τα ζητήματα που αντιμετωπίζει η ελληνική κοινότητα. Επιπλέον, στη Λειτουργία της Ανάστασης, ο Υφυπουργός είχε την ευκαιρία να συζητήσει και με τον Μητροπολίτη Ιταλίας Πολύκαρπο για τις απαιτούμενες επισκευές στον ναό του Αγίου Γεωργίου των Ελλήνων.</w:t>
      </w:r>
    </w:p>
    <w:p w14:paraId="0FC4A24A" w14:textId="77777777" w:rsidR="00445675" w:rsidRPr="00445675" w:rsidRDefault="00445675" w:rsidP="00445675">
      <w:pPr>
        <w:jc w:val="both"/>
        <w:rPr>
          <w:rFonts w:cstheme="minorHAnsi"/>
          <w:sz w:val="24"/>
          <w:szCs w:val="24"/>
        </w:rPr>
      </w:pPr>
      <w:r w:rsidRPr="00445675">
        <w:rPr>
          <w:rFonts w:cstheme="minorHAnsi"/>
          <w:sz w:val="24"/>
          <w:szCs w:val="24"/>
        </w:rPr>
        <w:t xml:space="preserve">Τέλος, ο κ. </w:t>
      </w:r>
      <w:proofErr w:type="spellStart"/>
      <w:r w:rsidRPr="00445675">
        <w:rPr>
          <w:rFonts w:cstheme="minorHAnsi"/>
          <w:sz w:val="24"/>
          <w:szCs w:val="24"/>
        </w:rPr>
        <w:t>Γιατρομανωλάκης</w:t>
      </w:r>
      <w:proofErr w:type="spellEnd"/>
      <w:r w:rsidRPr="00445675">
        <w:rPr>
          <w:rFonts w:cstheme="minorHAnsi"/>
          <w:sz w:val="24"/>
          <w:szCs w:val="24"/>
        </w:rPr>
        <w:t xml:space="preserve"> συναντήθηκε στη Βενετία με την Γενική Γραμματέα της </w:t>
      </w:r>
      <w:r w:rsidRPr="00445675">
        <w:rPr>
          <w:rFonts w:cstheme="minorHAnsi"/>
          <w:sz w:val="24"/>
          <w:szCs w:val="24"/>
          <w:lang w:val="en-US"/>
        </w:rPr>
        <w:t>Europa</w:t>
      </w:r>
      <w:r w:rsidRPr="00445675">
        <w:rPr>
          <w:rFonts w:cstheme="minorHAnsi"/>
          <w:sz w:val="24"/>
          <w:szCs w:val="24"/>
        </w:rPr>
        <w:t xml:space="preserve"> </w:t>
      </w:r>
      <w:r w:rsidRPr="00445675">
        <w:rPr>
          <w:rFonts w:cstheme="minorHAnsi"/>
          <w:sz w:val="24"/>
          <w:szCs w:val="24"/>
          <w:lang w:val="en-US"/>
        </w:rPr>
        <w:t>Nostra</w:t>
      </w:r>
      <w:r w:rsidRPr="00445675">
        <w:rPr>
          <w:rFonts w:cstheme="minorHAnsi"/>
          <w:sz w:val="24"/>
          <w:szCs w:val="24"/>
        </w:rPr>
        <w:t xml:space="preserve">, </w:t>
      </w:r>
      <w:proofErr w:type="spellStart"/>
      <w:r w:rsidRPr="00445675">
        <w:rPr>
          <w:rFonts w:cstheme="minorHAnsi"/>
          <w:sz w:val="24"/>
          <w:szCs w:val="24"/>
        </w:rPr>
        <w:t>Sneška</w:t>
      </w:r>
      <w:proofErr w:type="spellEnd"/>
      <w:r w:rsidRPr="00445675">
        <w:rPr>
          <w:rFonts w:cstheme="minorHAnsi"/>
          <w:sz w:val="24"/>
          <w:szCs w:val="24"/>
        </w:rPr>
        <w:t xml:space="preserve"> </w:t>
      </w:r>
      <w:proofErr w:type="spellStart"/>
      <w:r w:rsidRPr="00445675">
        <w:rPr>
          <w:rFonts w:cstheme="minorHAnsi"/>
          <w:sz w:val="24"/>
          <w:szCs w:val="24"/>
        </w:rPr>
        <w:t>Quaedvlieg</w:t>
      </w:r>
      <w:proofErr w:type="spellEnd"/>
      <w:r w:rsidRPr="00445675">
        <w:rPr>
          <w:rFonts w:cstheme="minorHAnsi"/>
          <w:sz w:val="24"/>
          <w:szCs w:val="24"/>
        </w:rPr>
        <w:t>–</w:t>
      </w:r>
      <w:proofErr w:type="spellStart"/>
      <w:r w:rsidRPr="00445675">
        <w:rPr>
          <w:rFonts w:cstheme="minorHAnsi"/>
          <w:sz w:val="24"/>
          <w:szCs w:val="24"/>
        </w:rPr>
        <w:t>Mihailović</w:t>
      </w:r>
      <w:proofErr w:type="spellEnd"/>
      <w:r w:rsidRPr="00445675">
        <w:rPr>
          <w:rFonts w:cstheme="minorHAnsi"/>
          <w:sz w:val="24"/>
          <w:szCs w:val="24"/>
        </w:rPr>
        <w:t xml:space="preserve">, με τον Εκτελεστικό Διευθυντή του </w:t>
      </w:r>
      <w:r w:rsidRPr="00445675">
        <w:rPr>
          <w:rFonts w:cstheme="minorHAnsi"/>
          <w:sz w:val="24"/>
          <w:szCs w:val="24"/>
          <w:lang w:val="en-US"/>
        </w:rPr>
        <w:t>Michelangelo</w:t>
      </w:r>
      <w:r w:rsidRPr="00445675">
        <w:rPr>
          <w:rFonts w:cstheme="minorHAnsi"/>
          <w:sz w:val="24"/>
          <w:szCs w:val="24"/>
        </w:rPr>
        <w:t xml:space="preserve"> </w:t>
      </w:r>
      <w:r w:rsidRPr="00445675">
        <w:rPr>
          <w:rFonts w:cstheme="minorHAnsi"/>
          <w:sz w:val="24"/>
          <w:szCs w:val="24"/>
          <w:lang w:val="en-US"/>
        </w:rPr>
        <w:t>Foundation</w:t>
      </w:r>
      <w:r w:rsidRPr="00445675">
        <w:rPr>
          <w:rFonts w:cstheme="minorHAnsi"/>
          <w:sz w:val="24"/>
          <w:szCs w:val="24"/>
        </w:rPr>
        <w:t xml:space="preserve"> </w:t>
      </w:r>
      <w:r w:rsidRPr="00445675">
        <w:rPr>
          <w:rFonts w:cstheme="minorHAnsi"/>
          <w:sz w:val="24"/>
          <w:szCs w:val="24"/>
          <w:lang w:val="en-US"/>
        </w:rPr>
        <w:t>for</w:t>
      </w:r>
      <w:r w:rsidRPr="00445675">
        <w:rPr>
          <w:rFonts w:cstheme="minorHAnsi"/>
          <w:sz w:val="24"/>
          <w:szCs w:val="24"/>
        </w:rPr>
        <w:t xml:space="preserve"> </w:t>
      </w:r>
      <w:r w:rsidRPr="00445675">
        <w:rPr>
          <w:rFonts w:cstheme="minorHAnsi"/>
          <w:sz w:val="24"/>
          <w:szCs w:val="24"/>
          <w:lang w:val="en-US"/>
        </w:rPr>
        <w:t>Creativity</w:t>
      </w:r>
      <w:r w:rsidRPr="00445675">
        <w:rPr>
          <w:rFonts w:cstheme="minorHAnsi"/>
          <w:sz w:val="24"/>
          <w:szCs w:val="24"/>
        </w:rPr>
        <w:t xml:space="preserve"> &amp; </w:t>
      </w:r>
      <w:r w:rsidRPr="00445675">
        <w:rPr>
          <w:rFonts w:cstheme="minorHAnsi"/>
          <w:sz w:val="24"/>
          <w:szCs w:val="24"/>
          <w:lang w:val="en-US"/>
        </w:rPr>
        <w:t>Craftmanship</w:t>
      </w:r>
      <w:r w:rsidRPr="00445675">
        <w:rPr>
          <w:rFonts w:cstheme="minorHAnsi"/>
          <w:sz w:val="24"/>
          <w:szCs w:val="24"/>
        </w:rPr>
        <w:t xml:space="preserve">, </w:t>
      </w:r>
      <w:r w:rsidRPr="00445675">
        <w:rPr>
          <w:rFonts w:cstheme="minorHAnsi"/>
          <w:sz w:val="24"/>
          <w:szCs w:val="24"/>
          <w:lang w:val="en-US"/>
        </w:rPr>
        <w:t>Alberto</w:t>
      </w:r>
      <w:r w:rsidRPr="00445675">
        <w:rPr>
          <w:rFonts w:cstheme="minorHAnsi"/>
          <w:sz w:val="24"/>
          <w:szCs w:val="24"/>
        </w:rPr>
        <w:t xml:space="preserve"> </w:t>
      </w:r>
      <w:r w:rsidRPr="00445675">
        <w:rPr>
          <w:rFonts w:cstheme="minorHAnsi"/>
          <w:sz w:val="24"/>
          <w:szCs w:val="24"/>
          <w:lang w:val="en-US"/>
        </w:rPr>
        <w:t>Cavalli</w:t>
      </w:r>
      <w:r w:rsidRPr="00445675">
        <w:rPr>
          <w:rFonts w:cstheme="minorHAnsi"/>
          <w:sz w:val="24"/>
          <w:szCs w:val="24"/>
        </w:rPr>
        <w:t xml:space="preserve"> και με την Γενική Γραμματέα του </w:t>
      </w:r>
      <w:r w:rsidRPr="00445675">
        <w:rPr>
          <w:rFonts w:cstheme="minorHAnsi"/>
          <w:sz w:val="24"/>
          <w:szCs w:val="24"/>
          <w:lang w:val="en-US"/>
        </w:rPr>
        <w:t>Human</w:t>
      </w:r>
      <w:r w:rsidRPr="00445675">
        <w:rPr>
          <w:rFonts w:cstheme="minorHAnsi"/>
          <w:sz w:val="24"/>
          <w:szCs w:val="24"/>
        </w:rPr>
        <w:t xml:space="preserve"> </w:t>
      </w:r>
      <w:r w:rsidRPr="00445675">
        <w:rPr>
          <w:rFonts w:cstheme="minorHAnsi"/>
          <w:sz w:val="24"/>
          <w:szCs w:val="24"/>
          <w:lang w:val="en-US"/>
        </w:rPr>
        <w:t>Safety</w:t>
      </w:r>
      <w:r w:rsidRPr="00445675">
        <w:rPr>
          <w:rFonts w:cstheme="minorHAnsi"/>
          <w:sz w:val="24"/>
          <w:szCs w:val="24"/>
        </w:rPr>
        <w:t xml:space="preserve"> </w:t>
      </w:r>
      <w:r w:rsidRPr="00445675">
        <w:rPr>
          <w:rFonts w:cstheme="minorHAnsi"/>
          <w:sz w:val="24"/>
          <w:szCs w:val="24"/>
          <w:lang w:val="en-US"/>
        </w:rPr>
        <w:t>Net</w:t>
      </w:r>
      <w:r w:rsidRPr="00445675">
        <w:rPr>
          <w:rFonts w:cstheme="minorHAnsi"/>
          <w:sz w:val="24"/>
          <w:szCs w:val="24"/>
        </w:rPr>
        <w:t xml:space="preserve">, </w:t>
      </w:r>
      <w:r w:rsidRPr="00445675">
        <w:rPr>
          <w:rFonts w:cstheme="minorHAnsi"/>
          <w:sz w:val="24"/>
          <w:szCs w:val="24"/>
          <w:lang w:val="en-US"/>
        </w:rPr>
        <w:t>Emma</w:t>
      </w:r>
      <w:r w:rsidRPr="00445675">
        <w:rPr>
          <w:rFonts w:cstheme="minorHAnsi"/>
          <w:sz w:val="24"/>
          <w:szCs w:val="24"/>
        </w:rPr>
        <w:t xml:space="preserve"> </w:t>
      </w:r>
      <w:proofErr w:type="spellStart"/>
      <w:r w:rsidRPr="00445675">
        <w:rPr>
          <w:rFonts w:cstheme="minorHAnsi"/>
          <w:sz w:val="24"/>
          <w:szCs w:val="24"/>
          <w:lang w:val="en-US"/>
        </w:rPr>
        <w:t>Ursich</w:t>
      </w:r>
      <w:proofErr w:type="spellEnd"/>
      <w:r w:rsidRPr="00445675">
        <w:rPr>
          <w:rFonts w:cstheme="minorHAnsi"/>
          <w:sz w:val="24"/>
          <w:szCs w:val="24"/>
        </w:rPr>
        <w:t xml:space="preserve">. H Europa </w:t>
      </w:r>
      <w:proofErr w:type="spellStart"/>
      <w:r w:rsidRPr="00445675">
        <w:rPr>
          <w:rFonts w:cstheme="minorHAnsi"/>
          <w:sz w:val="24"/>
          <w:szCs w:val="24"/>
        </w:rPr>
        <w:t>Nostra</w:t>
      </w:r>
      <w:proofErr w:type="spellEnd"/>
      <w:r w:rsidRPr="00445675">
        <w:rPr>
          <w:rFonts w:cstheme="minorHAnsi"/>
          <w:sz w:val="24"/>
          <w:szCs w:val="24"/>
        </w:rPr>
        <w:t xml:space="preserve"> είναι μία πανευρωπαϊκή ομοσπονδία μη-κυβερνητικών οργανώσεων από 47 χώρες για την προστασία της πολιτιστικής και φυσικής κληρονομιάς της Ευρώπης. Το </w:t>
      </w:r>
      <w:r w:rsidRPr="00445675">
        <w:rPr>
          <w:rFonts w:cstheme="minorHAnsi"/>
          <w:sz w:val="24"/>
          <w:szCs w:val="24"/>
          <w:lang w:val="en-US"/>
        </w:rPr>
        <w:t>Michelangelo</w:t>
      </w:r>
      <w:r w:rsidRPr="00445675">
        <w:rPr>
          <w:rFonts w:cstheme="minorHAnsi"/>
          <w:sz w:val="24"/>
          <w:szCs w:val="24"/>
        </w:rPr>
        <w:t xml:space="preserve"> </w:t>
      </w:r>
      <w:r w:rsidRPr="00445675">
        <w:rPr>
          <w:rFonts w:cstheme="minorHAnsi"/>
          <w:sz w:val="24"/>
          <w:szCs w:val="24"/>
          <w:lang w:val="en-US"/>
        </w:rPr>
        <w:t>Foundation</w:t>
      </w:r>
      <w:r w:rsidRPr="00445675">
        <w:rPr>
          <w:rFonts w:cstheme="minorHAnsi"/>
          <w:sz w:val="24"/>
          <w:szCs w:val="24"/>
        </w:rPr>
        <w:t xml:space="preserve"> είναι ένας διεθνής μη-κυβερνητικός οργανισμός με στόχο την ανάδειξη και διατήρηση της χειροτεχνικής δημιουργίας και τη σύνδεσή της με τον κόσμο του σύγχρονου </w:t>
      </w:r>
      <w:r w:rsidRPr="00445675">
        <w:rPr>
          <w:rFonts w:cstheme="minorHAnsi"/>
          <w:sz w:val="24"/>
          <w:szCs w:val="24"/>
          <w:lang w:val="en-US"/>
        </w:rPr>
        <w:t>design</w:t>
      </w:r>
      <w:r w:rsidRPr="00445675">
        <w:rPr>
          <w:rFonts w:cstheme="minorHAnsi"/>
          <w:sz w:val="24"/>
          <w:szCs w:val="24"/>
        </w:rPr>
        <w:t xml:space="preserve">, ενώ διοργανώνει στη Βενετία και την έκθεση χειροτεχνίας </w:t>
      </w:r>
      <w:r w:rsidRPr="00445675">
        <w:rPr>
          <w:rFonts w:cstheme="minorHAnsi"/>
          <w:sz w:val="24"/>
          <w:szCs w:val="24"/>
          <w:lang w:val="en-US"/>
        </w:rPr>
        <w:t>Homo</w:t>
      </w:r>
      <w:r w:rsidRPr="00445675">
        <w:rPr>
          <w:rFonts w:cstheme="minorHAnsi"/>
          <w:sz w:val="24"/>
          <w:szCs w:val="24"/>
        </w:rPr>
        <w:t xml:space="preserve"> </w:t>
      </w:r>
      <w:r w:rsidRPr="00445675">
        <w:rPr>
          <w:rFonts w:cstheme="minorHAnsi"/>
          <w:sz w:val="24"/>
          <w:szCs w:val="24"/>
          <w:lang w:val="en-US"/>
        </w:rPr>
        <w:t>Faber</w:t>
      </w:r>
      <w:r w:rsidRPr="00445675">
        <w:rPr>
          <w:rFonts w:cstheme="minorHAnsi"/>
          <w:sz w:val="24"/>
          <w:szCs w:val="24"/>
        </w:rPr>
        <w:t xml:space="preserve"> στην οποία συμμετέχουν και Έλληνες δημιουργοί. Το </w:t>
      </w:r>
      <w:r w:rsidRPr="00445675">
        <w:rPr>
          <w:rFonts w:cstheme="minorHAnsi"/>
          <w:sz w:val="24"/>
          <w:szCs w:val="24"/>
          <w:lang w:val="en-US"/>
        </w:rPr>
        <w:t>Human</w:t>
      </w:r>
      <w:r w:rsidRPr="00445675">
        <w:rPr>
          <w:rFonts w:cstheme="minorHAnsi"/>
          <w:sz w:val="24"/>
          <w:szCs w:val="24"/>
        </w:rPr>
        <w:t xml:space="preserve"> </w:t>
      </w:r>
      <w:r w:rsidRPr="00445675">
        <w:rPr>
          <w:rFonts w:cstheme="minorHAnsi"/>
          <w:sz w:val="24"/>
          <w:szCs w:val="24"/>
          <w:lang w:val="en-US"/>
        </w:rPr>
        <w:t>Safety</w:t>
      </w:r>
      <w:r w:rsidRPr="00445675">
        <w:rPr>
          <w:rFonts w:cstheme="minorHAnsi"/>
          <w:sz w:val="24"/>
          <w:szCs w:val="24"/>
        </w:rPr>
        <w:t xml:space="preserve"> </w:t>
      </w:r>
      <w:r w:rsidRPr="00445675">
        <w:rPr>
          <w:rFonts w:cstheme="minorHAnsi"/>
          <w:sz w:val="24"/>
          <w:szCs w:val="24"/>
          <w:lang w:val="en-US"/>
        </w:rPr>
        <w:t>Net</w:t>
      </w:r>
      <w:r w:rsidRPr="00445675">
        <w:rPr>
          <w:rFonts w:cstheme="minorHAnsi"/>
          <w:sz w:val="24"/>
          <w:szCs w:val="24"/>
        </w:rPr>
        <w:t xml:space="preserve"> αποτελεί ένα δίκτυο που υποστηρίζει ευάλωτες οικογένειες με παιδιά ηλικίας 0-6 ετών και ενσωματώνει πρόσφυγες στις χώρες υποδοχής τους μέσω της εργασίας και της επιχειρηματικότητας. </w:t>
      </w:r>
    </w:p>
    <w:p w14:paraId="0592BAC4" w14:textId="77777777" w:rsidR="00445675" w:rsidRPr="00445675" w:rsidRDefault="00445675" w:rsidP="00445675">
      <w:pPr>
        <w:jc w:val="both"/>
        <w:rPr>
          <w:rFonts w:cstheme="minorHAnsi"/>
          <w:sz w:val="24"/>
          <w:szCs w:val="24"/>
        </w:rPr>
      </w:pPr>
      <w:r w:rsidRPr="00445675">
        <w:rPr>
          <w:rFonts w:cstheme="minorHAnsi"/>
          <w:sz w:val="24"/>
          <w:szCs w:val="24"/>
        </w:rPr>
        <w:t xml:space="preserve">Στις συναντήσεις του ο Υφυπουργός Νικόλας </w:t>
      </w:r>
      <w:proofErr w:type="spellStart"/>
      <w:r w:rsidRPr="00445675">
        <w:rPr>
          <w:rFonts w:cstheme="minorHAnsi"/>
          <w:sz w:val="24"/>
          <w:szCs w:val="24"/>
        </w:rPr>
        <w:t>Γιατρομανωλάκης</w:t>
      </w:r>
      <w:proofErr w:type="spellEnd"/>
      <w:r w:rsidRPr="00445675">
        <w:rPr>
          <w:rFonts w:cstheme="minorHAnsi"/>
          <w:sz w:val="24"/>
          <w:szCs w:val="24"/>
        </w:rPr>
        <w:t xml:space="preserve"> συνοδευόταν από τον Επίτιμο Πρόξενο της Ελλάδας στη Βενετία, </w:t>
      </w:r>
      <w:proofErr w:type="spellStart"/>
      <w:r w:rsidRPr="00445675">
        <w:rPr>
          <w:rFonts w:cstheme="minorHAnsi"/>
          <w:sz w:val="24"/>
          <w:szCs w:val="24"/>
        </w:rPr>
        <w:t>Bruno</w:t>
      </w:r>
      <w:proofErr w:type="spellEnd"/>
      <w:r w:rsidRPr="00445675">
        <w:rPr>
          <w:rFonts w:cstheme="minorHAnsi"/>
          <w:sz w:val="24"/>
          <w:szCs w:val="24"/>
        </w:rPr>
        <w:t xml:space="preserve"> </w:t>
      </w:r>
      <w:proofErr w:type="spellStart"/>
      <w:r w:rsidRPr="00445675">
        <w:rPr>
          <w:rFonts w:cstheme="minorHAnsi"/>
          <w:sz w:val="24"/>
          <w:szCs w:val="24"/>
        </w:rPr>
        <w:t>Bernardi</w:t>
      </w:r>
      <w:proofErr w:type="spellEnd"/>
      <w:r w:rsidRPr="00445675">
        <w:rPr>
          <w:rFonts w:cstheme="minorHAnsi"/>
          <w:sz w:val="24"/>
          <w:szCs w:val="24"/>
        </w:rPr>
        <w:t>.</w:t>
      </w:r>
    </w:p>
    <w:p w14:paraId="66971F02" w14:textId="3A3A61A8" w:rsidR="002C101E" w:rsidRPr="00445675" w:rsidRDefault="002C101E" w:rsidP="00445675">
      <w:pPr>
        <w:pStyle w:val="9"/>
        <w:spacing w:before="0" w:beforeAutospacing="0" w:after="0" w:afterAutospacing="0" w:line="260" w:lineRule="atLeast"/>
        <w:jc w:val="both"/>
        <w:rPr>
          <w:rFonts w:asciiTheme="minorHAnsi" w:hAnsiTheme="minorHAnsi" w:cstheme="minorHAnsi"/>
        </w:rPr>
      </w:pPr>
    </w:p>
    <w:sectPr w:rsidR="002C101E" w:rsidRPr="0044567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0E79B" w14:textId="77777777" w:rsidR="0046261F" w:rsidRDefault="0046261F" w:rsidP="008735D4">
      <w:pPr>
        <w:spacing w:after="0" w:line="240" w:lineRule="auto"/>
      </w:pPr>
      <w:r>
        <w:separator/>
      </w:r>
    </w:p>
  </w:endnote>
  <w:endnote w:type="continuationSeparator" w:id="0">
    <w:p w14:paraId="1D557E97" w14:textId="77777777" w:rsidR="0046261F" w:rsidRDefault="0046261F"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F446B" w14:textId="77777777" w:rsidR="0046261F" w:rsidRDefault="0046261F" w:rsidP="008735D4">
      <w:pPr>
        <w:spacing w:after="0" w:line="240" w:lineRule="auto"/>
      </w:pPr>
      <w:r>
        <w:separator/>
      </w:r>
    </w:p>
  </w:footnote>
  <w:footnote w:type="continuationSeparator" w:id="0">
    <w:p w14:paraId="2CD8A226" w14:textId="77777777" w:rsidR="0046261F" w:rsidRDefault="0046261F"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62486"/>
    <w:rsid w:val="00074583"/>
    <w:rsid w:val="00075833"/>
    <w:rsid w:val="00084DD1"/>
    <w:rsid w:val="00094AC8"/>
    <w:rsid w:val="001345B6"/>
    <w:rsid w:val="00154A25"/>
    <w:rsid w:val="001608E3"/>
    <w:rsid w:val="001657F5"/>
    <w:rsid w:val="001813B4"/>
    <w:rsid w:val="00185295"/>
    <w:rsid w:val="00186D73"/>
    <w:rsid w:val="001D265A"/>
    <w:rsid w:val="001F20D2"/>
    <w:rsid w:val="001F7FE2"/>
    <w:rsid w:val="00202ECF"/>
    <w:rsid w:val="0023431A"/>
    <w:rsid w:val="0025161D"/>
    <w:rsid w:val="002663E5"/>
    <w:rsid w:val="00275046"/>
    <w:rsid w:val="0028030D"/>
    <w:rsid w:val="00281BC3"/>
    <w:rsid w:val="00296F62"/>
    <w:rsid w:val="002A3DB2"/>
    <w:rsid w:val="002C101E"/>
    <w:rsid w:val="002C7C75"/>
    <w:rsid w:val="00335DE7"/>
    <w:rsid w:val="00344525"/>
    <w:rsid w:val="00354330"/>
    <w:rsid w:val="0035458B"/>
    <w:rsid w:val="00355AF6"/>
    <w:rsid w:val="00356D39"/>
    <w:rsid w:val="00366C3D"/>
    <w:rsid w:val="00385805"/>
    <w:rsid w:val="00395245"/>
    <w:rsid w:val="003B4A4E"/>
    <w:rsid w:val="003C7DC2"/>
    <w:rsid w:val="003D040F"/>
    <w:rsid w:val="003D7B5A"/>
    <w:rsid w:val="003E26D5"/>
    <w:rsid w:val="0040384C"/>
    <w:rsid w:val="00424C05"/>
    <w:rsid w:val="00434723"/>
    <w:rsid w:val="00442066"/>
    <w:rsid w:val="00442B64"/>
    <w:rsid w:val="00445675"/>
    <w:rsid w:val="0046261F"/>
    <w:rsid w:val="00463275"/>
    <w:rsid w:val="004657F6"/>
    <w:rsid w:val="0047319E"/>
    <w:rsid w:val="004A4BB1"/>
    <w:rsid w:val="004B6D2E"/>
    <w:rsid w:val="004C0A6E"/>
    <w:rsid w:val="004C1A9D"/>
    <w:rsid w:val="004D3489"/>
    <w:rsid w:val="004E04C8"/>
    <w:rsid w:val="004F08F5"/>
    <w:rsid w:val="00506EDC"/>
    <w:rsid w:val="00524860"/>
    <w:rsid w:val="0053580D"/>
    <w:rsid w:val="00543A69"/>
    <w:rsid w:val="00555E70"/>
    <w:rsid w:val="00573879"/>
    <w:rsid w:val="005819F6"/>
    <w:rsid w:val="005B0D42"/>
    <w:rsid w:val="005C31E9"/>
    <w:rsid w:val="005D7D13"/>
    <w:rsid w:val="005E1639"/>
    <w:rsid w:val="005F26A5"/>
    <w:rsid w:val="005F627C"/>
    <w:rsid w:val="00605B5E"/>
    <w:rsid w:val="0062586C"/>
    <w:rsid w:val="00652B77"/>
    <w:rsid w:val="00661885"/>
    <w:rsid w:val="00667E35"/>
    <w:rsid w:val="00673671"/>
    <w:rsid w:val="006829E5"/>
    <w:rsid w:val="006956DE"/>
    <w:rsid w:val="006B0D15"/>
    <w:rsid w:val="006C40E7"/>
    <w:rsid w:val="006C6484"/>
    <w:rsid w:val="006C74B4"/>
    <w:rsid w:val="006D3337"/>
    <w:rsid w:val="006D5DFC"/>
    <w:rsid w:val="006D755D"/>
    <w:rsid w:val="006F29D0"/>
    <w:rsid w:val="006F5F30"/>
    <w:rsid w:val="00701581"/>
    <w:rsid w:val="0070476F"/>
    <w:rsid w:val="00723C86"/>
    <w:rsid w:val="0073374C"/>
    <w:rsid w:val="00734502"/>
    <w:rsid w:val="007817E9"/>
    <w:rsid w:val="007A602B"/>
    <w:rsid w:val="007D1C7A"/>
    <w:rsid w:val="007D2093"/>
    <w:rsid w:val="00815698"/>
    <w:rsid w:val="008420C9"/>
    <w:rsid w:val="0085457B"/>
    <w:rsid w:val="0086610F"/>
    <w:rsid w:val="008672D0"/>
    <w:rsid w:val="00872DF1"/>
    <w:rsid w:val="008735D4"/>
    <w:rsid w:val="0087643C"/>
    <w:rsid w:val="00886F42"/>
    <w:rsid w:val="008B05E7"/>
    <w:rsid w:val="008B5B71"/>
    <w:rsid w:val="008B6530"/>
    <w:rsid w:val="008C30D9"/>
    <w:rsid w:val="008D15D9"/>
    <w:rsid w:val="00904667"/>
    <w:rsid w:val="00906640"/>
    <w:rsid w:val="009110DC"/>
    <w:rsid w:val="009125A7"/>
    <w:rsid w:val="009208C0"/>
    <w:rsid w:val="00921F69"/>
    <w:rsid w:val="00942C08"/>
    <w:rsid w:val="009A6637"/>
    <w:rsid w:val="009F28AD"/>
    <w:rsid w:val="00A06F88"/>
    <w:rsid w:val="00A0734F"/>
    <w:rsid w:val="00A459D8"/>
    <w:rsid w:val="00A56F0A"/>
    <w:rsid w:val="00A60BF4"/>
    <w:rsid w:val="00A614CA"/>
    <w:rsid w:val="00A61925"/>
    <w:rsid w:val="00AB3CE1"/>
    <w:rsid w:val="00AD0937"/>
    <w:rsid w:val="00AE1B8B"/>
    <w:rsid w:val="00B05930"/>
    <w:rsid w:val="00B24205"/>
    <w:rsid w:val="00B73D56"/>
    <w:rsid w:val="00B8740F"/>
    <w:rsid w:val="00B92276"/>
    <w:rsid w:val="00B9347F"/>
    <w:rsid w:val="00B94799"/>
    <w:rsid w:val="00BA714F"/>
    <w:rsid w:val="00BF25D7"/>
    <w:rsid w:val="00C308E0"/>
    <w:rsid w:val="00C345F5"/>
    <w:rsid w:val="00C64EB8"/>
    <w:rsid w:val="00C73822"/>
    <w:rsid w:val="00CA54E2"/>
    <w:rsid w:val="00CB09EA"/>
    <w:rsid w:val="00CC0FAF"/>
    <w:rsid w:val="00CC740E"/>
    <w:rsid w:val="00CE4FA5"/>
    <w:rsid w:val="00CF4AB0"/>
    <w:rsid w:val="00D033FF"/>
    <w:rsid w:val="00D40B00"/>
    <w:rsid w:val="00D56F67"/>
    <w:rsid w:val="00D61E1D"/>
    <w:rsid w:val="00D702AD"/>
    <w:rsid w:val="00D80CA0"/>
    <w:rsid w:val="00D9508F"/>
    <w:rsid w:val="00D95F2A"/>
    <w:rsid w:val="00DA085E"/>
    <w:rsid w:val="00DA1329"/>
    <w:rsid w:val="00DB2F5A"/>
    <w:rsid w:val="00DC0D2D"/>
    <w:rsid w:val="00DC23EF"/>
    <w:rsid w:val="00E0477E"/>
    <w:rsid w:val="00E23EDD"/>
    <w:rsid w:val="00E303F9"/>
    <w:rsid w:val="00E40498"/>
    <w:rsid w:val="00E4533B"/>
    <w:rsid w:val="00E504EC"/>
    <w:rsid w:val="00E54C01"/>
    <w:rsid w:val="00E65A28"/>
    <w:rsid w:val="00E668A9"/>
    <w:rsid w:val="00E67B12"/>
    <w:rsid w:val="00E929A3"/>
    <w:rsid w:val="00EB2442"/>
    <w:rsid w:val="00EC0D0B"/>
    <w:rsid w:val="00EC7D4D"/>
    <w:rsid w:val="00EF071A"/>
    <w:rsid w:val="00F17184"/>
    <w:rsid w:val="00F2551E"/>
    <w:rsid w:val="00F63890"/>
    <w:rsid w:val="00F65490"/>
    <w:rsid w:val="00F81CD0"/>
    <w:rsid w:val="00F91DEA"/>
    <w:rsid w:val="00FB4111"/>
    <w:rsid w:val="00FC6173"/>
    <w:rsid w:val="00FD083A"/>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BF25D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60">
    <w:name w:val="Βασικό6"/>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00200028web0029">
    <w:name w:val="normal_0020_0028web_0029"/>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904667"/>
  </w:style>
  <w:style w:type="paragraph" w:customStyle="1" w:styleId="7">
    <w:name w:val="Βασικό7"/>
    <w:basedOn w:val="a"/>
    <w:rsid w:val="00442B6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8">
    <w:name w:val="Βασικό8"/>
    <w:basedOn w:val="a"/>
    <w:rsid w:val="001D265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9">
    <w:name w:val="Βασικό9"/>
    <w:basedOn w:val="a"/>
    <w:rsid w:val="006C74B4"/>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48797804">
      <w:bodyDiv w:val="1"/>
      <w:marLeft w:val="0"/>
      <w:marRight w:val="0"/>
      <w:marTop w:val="0"/>
      <w:marBottom w:val="0"/>
      <w:divBdr>
        <w:top w:val="none" w:sz="0" w:space="0" w:color="auto"/>
        <w:left w:val="none" w:sz="0" w:space="0" w:color="auto"/>
        <w:bottom w:val="none" w:sz="0" w:space="0" w:color="auto"/>
        <w:right w:val="none" w:sz="0" w:space="0" w:color="auto"/>
      </w:divBdr>
    </w:div>
    <w:div w:id="461003920">
      <w:bodyDiv w:val="1"/>
      <w:marLeft w:val="0"/>
      <w:marRight w:val="0"/>
      <w:marTop w:val="0"/>
      <w:marBottom w:val="0"/>
      <w:divBdr>
        <w:top w:val="none" w:sz="0" w:space="0" w:color="auto"/>
        <w:left w:val="none" w:sz="0" w:space="0" w:color="auto"/>
        <w:bottom w:val="none" w:sz="0" w:space="0" w:color="auto"/>
        <w:right w:val="none" w:sz="0" w:space="0" w:color="auto"/>
      </w:divBdr>
    </w:div>
    <w:div w:id="501549040">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706218993">
      <w:bodyDiv w:val="1"/>
      <w:marLeft w:val="0"/>
      <w:marRight w:val="0"/>
      <w:marTop w:val="0"/>
      <w:marBottom w:val="0"/>
      <w:divBdr>
        <w:top w:val="none" w:sz="0" w:space="0" w:color="auto"/>
        <w:left w:val="none" w:sz="0" w:space="0" w:color="auto"/>
        <w:bottom w:val="none" w:sz="0" w:space="0" w:color="auto"/>
        <w:right w:val="none" w:sz="0" w:space="0" w:color="auto"/>
      </w:divBdr>
    </w:div>
    <w:div w:id="1241788970">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8CD334C-C372-4AE7-8A8F-9D83BAC0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32B49-0052-450A-95BB-F427B4A6F235}">
  <ds:schemaRefs>
    <ds:schemaRef ds:uri="http://schemas.microsoft.com/sharepoint/v3/contenttype/forms"/>
  </ds:schemaRefs>
</ds:datastoreItem>
</file>

<file path=customXml/itemProps3.xml><?xml version="1.0" encoding="utf-8"?>
<ds:datastoreItem xmlns:ds="http://schemas.openxmlformats.org/officeDocument/2006/customXml" ds:itemID="{F62F07BA-4D46-4CDE-9273-551E68237EBF}">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3341</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ανάδειξη του ελληνικού πολιτισμού στο επίκεντρο των συναντήσεων του Υφυπουργού Πολιτισμού και Αθλητισμού, Νικόλα Γιατρομανωλάκη, στη Βενετία</dc:title>
  <dc:subject/>
  <dc:creator>Αικατερίνη Παντελίδη</dc:creator>
  <cp:keywords/>
  <dc:description/>
  <cp:lastModifiedBy>Ελευθερία Πελτέκη</cp:lastModifiedBy>
  <cp:revision>2</cp:revision>
  <dcterms:created xsi:type="dcterms:W3CDTF">2022-04-26T14:13:00Z</dcterms:created>
  <dcterms:modified xsi:type="dcterms:W3CDTF">2022-04-26T14:13:00Z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